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A2437" w:rsidRDefault="00401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6"/>
          <w:szCs w:val="36"/>
          <w:highlight w:val="white"/>
        </w:rPr>
      </w:pPr>
      <w:bookmarkStart w:id="0" w:name="_ynej9nfsvjr7" w:colFirst="0" w:colLast="0"/>
      <w:bookmarkEnd w:id="0"/>
      <w:r>
        <w:rPr>
          <w:rFonts w:ascii="Trebuchet MS" w:eastAsia="Trebuchet MS" w:hAnsi="Trebuchet MS" w:cs="Trebuchet MS"/>
          <w:b/>
          <w:color w:val="2E75B5"/>
          <w:sz w:val="50"/>
          <w:szCs w:val="50"/>
        </w:rPr>
        <w:t>30 октября 2025 года</w:t>
      </w:r>
    </w:p>
    <w:p w14:paraId="00000002" w14:textId="77777777" w:rsidR="00AA2437" w:rsidRDefault="00401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6"/>
          <w:szCs w:val="36"/>
          <w:highlight w:val="white"/>
        </w:rPr>
      </w:pPr>
      <w:r>
        <w:rPr>
          <w:rFonts w:ascii="Trebuchet MS" w:eastAsia="Trebuchet MS" w:hAnsi="Trebuchet MS" w:cs="Trebuchet MS"/>
          <w:b/>
          <w:sz w:val="36"/>
          <w:szCs w:val="36"/>
          <w:highlight w:val="white"/>
        </w:rPr>
        <w:t>EXPERT DAY Осень’25</w:t>
      </w:r>
    </w:p>
    <w:p w14:paraId="00000003" w14:textId="77777777" w:rsidR="00AA2437" w:rsidRDefault="00401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0"/>
          <w:szCs w:val="30"/>
          <w:highlight w:val="yellow"/>
        </w:rPr>
      </w:pPr>
      <w:r>
        <w:rPr>
          <w:rFonts w:ascii="Trebuchet MS" w:eastAsia="Trebuchet MS" w:hAnsi="Trebuchet MS" w:cs="Trebuchet MS"/>
          <w:b/>
          <w:sz w:val="30"/>
          <w:szCs w:val="30"/>
          <w:highlight w:val="white"/>
        </w:rPr>
        <w:t>«</w:t>
      </w:r>
      <w:proofErr w:type="spellStart"/>
      <w:r>
        <w:rPr>
          <w:rFonts w:ascii="Trebuchet MS" w:eastAsia="Trebuchet MS" w:hAnsi="Trebuchet MS" w:cs="Trebuchet MS"/>
          <w:b/>
          <w:sz w:val="30"/>
          <w:szCs w:val="30"/>
          <w:highlight w:val="white"/>
        </w:rPr>
        <w:t>Коморбидные</w:t>
      </w:r>
      <w:proofErr w:type="spellEnd"/>
      <w:r>
        <w:rPr>
          <w:rFonts w:ascii="Trebuchet MS" w:eastAsia="Trebuchet MS" w:hAnsi="Trebuchet MS" w:cs="Trebuchet MS"/>
          <w:b/>
          <w:sz w:val="30"/>
          <w:szCs w:val="30"/>
          <w:highlight w:val="white"/>
        </w:rPr>
        <w:t xml:space="preserve"> состояния у больных с заболеваниями печени, желчевыводящих путей и желудочно-кишечного тракта. От клинических рекомендаций до практического пособия для врачей»</w:t>
      </w:r>
    </w:p>
    <w:p w14:paraId="00000007" w14:textId="603561D6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08" w14:textId="77777777" w:rsidR="00AA2437" w:rsidRDefault="0040142B">
      <w:pPr>
        <w:spacing w:line="276" w:lineRule="auto"/>
        <w:jc w:val="center"/>
        <w:rPr>
          <w:rFonts w:ascii="Trebuchet MS" w:eastAsia="Trebuchet MS" w:hAnsi="Trebuchet MS" w:cs="Trebuchet MS"/>
          <w:b/>
          <w:color w:val="4A86E8"/>
          <w:sz w:val="50"/>
          <w:szCs w:val="50"/>
        </w:rPr>
      </w:pPr>
      <w:r>
        <w:rPr>
          <w:rFonts w:ascii="Trebuchet MS" w:eastAsia="Trebuchet MS" w:hAnsi="Trebuchet MS" w:cs="Trebuchet MS"/>
          <w:b/>
          <w:sz w:val="40"/>
          <w:szCs w:val="40"/>
        </w:rPr>
        <w:t>Программа</w:t>
      </w:r>
    </w:p>
    <w:p w14:paraId="0000000A" w14:textId="5DF6CD78" w:rsidR="00AA2437" w:rsidRPr="0040142B" w:rsidRDefault="0040142B" w:rsidP="0040142B">
      <w:pPr>
        <w:spacing w:line="276" w:lineRule="auto"/>
        <w:jc w:val="center"/>
        <w:rPr>
          <w:rFonts w:ascii="Trebuchet MS" w:eastAsia="Trebuchet MS" w:hAnsi="Trebuchet MS" w:cs="Trebuchet MS"/>
          <w:b/>
          <w:color w:val="2E75B5"/>
          <w:sz w:val="40"/>
          <w:szCs w:val="40"/>
          <w:highlight w:val="white"/>
        </w:rPr>
      </w:pPr>
      <w:r>
        <w:rPr>
          <w:rFonts w:ascii="Trebuchet MS" w:eastAsia="Trebuchet MS" w:hAnsi="Trebuchet MS" w:cs="Trebuchet MS"/>
          <w:b/>
          <w:color w:val="2E75B5"/>
          <w:sz w:val="40"/>
          <w:szCs w:val="40"/>
        </w:rPr>
        <w:t>09:0</w:t>
      </w:r>
      <w:r>
        <w:rPr>
          <w:rFonts w:ascii="Trebuchet MS" w:eastAsia="Trebuchet MS" w:hAnsi="Trebuchet MS" w:cs="Trebuchet MS"/>
          <w:b/>
          <w:color w:val="2E75B5"/>
          <w:sz w:val="40"/>
          <w:szCs w:val="40"/>
          <w:highlight w:val="white"/>
        </w:rPr>
        <w:t>0-18:20</w:t>
      </w:r>
    </w:p>
    <w:p w14:paraId="00000013" w14:textId="77777777" w:rsidR="00AA2437" w:rsidRDefault="00AA2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</w:rPr>
      </w:pPr>
    </w:p>
    <w:p w14:paraId="00000014" w14:textId="77777777" w:rsidR="00AA2437" w:rsidRDefault="0040142B">
      <w:pPr>
        <w:spacing w:line="276" w:lineRule="auto"/>
        <w:rPr>
          <w:rFonts w:ascii="Trebuchet MS" w:eastAsia="Trebuchet MS" w:hAnsi="Trebuchet MS" w:cs="Trebuchet MS"/>
          <w:color w:val="0000FF"/>
          <w:sz w:val="30"/>
          <w:szCs w:val="30"/>
          <w:highlight w:val="white"/>
        </w:rPr>
      </w:pPr>
      <w:r>
        <w:rPr>
          <w:rFonts w:ascii="Trebuchet MS" w:eastAsia="Trebuchet MS" w:hAnsi="Trebuchet MS" w:cs="Trebuchet MS"/>
          <w:b/>
          <w:color w:val="2E75B5"/>
          <w:sz w:val="30"/>
          <w:szCs w:val="30"/>
          <w:highlight w:val="white"/>
        </w:rPr>
        <w:t>09:00–09:05</w:t>
      </w:r>
    </w:p>
    <w:p w14:paraId="00000015" w14:textId="77777777" w:rsidR="00AA2437" w:rsidRDefault="0040142B">
      <w:pPr>
        <w:spacing w:line="276" w:lineRule="auto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color w:val="000000"/>
          <w:sz w:val="26"/>
          <w:szCs w:val="26"/>
        </w:rPr>
        <w:t>Вступительное слово</w:t>
      </w:r>
    </w:p>
    <w:p w14:paraId="00000016" w14:textId="5669B932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color w:val="2E75B5"/>
          <w:sz w:val="30"/>
          <w:szCs w:val="30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09:00-09:05’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|Лазебник Леонид Борисович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</w:rPr>
        <w:t xml:space="preserve">(Москва) </w:t>
      </w:r>
    </w:p>
    <w:p w14:paraId="00000017" w14:textId="77777777" w:rsidR="00AA2437" w:rsidRPr="0040142B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color w:val="2E75B5"/>
          <w:sz w:val="16"/>
          <w:szCs w:val="16"/>
          <w:highlight w:val="white"/>
        </w:rPr>
      </w:pPr>
    </w:p>
    <w:p w14:paraId="00000018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color w:val="7F7F7F"/>
          <w:sz w:val="26"/>
          <w:szCs w:val="26"/>
        </w:rPr>
      </w:pPr>
      <w:r>
        <w:rPr>
          <w:rFonts w:ascii="Trebuchet MS" w:eastAsia="Trebuchet MS" w:hAnsi="Trebuchet MS" w:cs="Trebuchet MS"/>
          <w:b/>
          <w:color w:val="2E75B5"/>
          <w:sz w:val="30"/>
          <w:szCs w:val="30"/>
          <w:highlight w:val="white"/>
        </w:rPr>
        <w:t xml:space="preserve">09:05–09:35 </w:t>
      </w:r>
    </w:p>
    <w:p w14:paraId="0000001A" w14:textId="11C0984E" w:rsidR="00AA2437" w:rsidRPr="00A53CE1" w:rsidRDefault="0040142B">
      <w:pPr>
        <w:spacing w:line="276" w:lineRule="auto"/>
        <w:rPr>
          <w:rFonts w:ascii="Trebuchet MS" w:eastAsia="Trebuchet MS" w:hAnsi="Trebuchet MS" w:cs="Trebuchet MS"/>
          <w:b/>
          <w:sz w:val="26"/>
          <w:szCs w:val="26"/>
          <w:lang w:val="ru-RU"/>
        </w:rPr>
      </w:pPr>
      <w:r>
        <w:rPr>
          <w:rFonts w:ascii="Trebuchet MS" w:eastAsia="Trebuchet MS" w:hAnsi="Trebuchet MS" w:cs="Trebuchet MS"/>
          <w:b/>
          <w:color w:val="7F7F7F"/>
          <w:sz w:val="26"/>
          <w:szCs w:val="26"/>
        </w:rPr>
        <w:t>Академическая лекция</w:t>
      </w:r>
      <w:r w:rsidR="00A53CE1">
        <w:rPr>
          <w:rFonts w:ascii="Trebuchet MS" w:eastAsia="Trebuchet MS" w:hAnsi="Trebuchet MS" w:cs="Trebuchet MS"/>
          <w:b/>
          <w:sz w:val="26"/>
          <w:szCs w:val="26"/>
          <w:lang w:val="ru-RU"/>
        </w:rPr>
        <w:t xml:space="preserve"> «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</w:rPr>
        <w:t>Плейотропные</w:t>
      </w:r>
      <w:proofErr w:type="spellEnd"/>
      <w:r>
        <w:rPr>
          <w:rFonts w:ascii="Trebuchet MS" w:eastAsia="Trebuchet MS" w:hAnsi="Trebuchet MS" w:cs="Trebuchet MS"/>
          <w:b/>
          <w:sz w:val="26"/>
          <w:szCs w:val="26"/>
        </w:rPr>
        <w:t xml:space="preserve"> эффект</w:t>
      </w:r>
      <w:r>
        <w:rPr>
          <w:rFonts w:ascii="Trebuchet MS" w:eastAsia="Trebuchet MS" w:hAnsi="Trebuchet MS" w:cs="Trebuchet MS"/>
          <w:b/>
          <w:sz w:val="26"/>
          <w:szCs w:val="26"/>
        </w:rPr>
        <w:t xml:space="preserve">ы 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</w:rPr>
        <w:t>семаглутида</w:t>
      </w:r>
      <w:proofErr w:type="spellEnd"/>
      <w:r>
        <w:rPr>
          <w:rFonts w:ascii="Trebuchet MS" w:eastAsia="Trebuchet MS" w:hAnsi="Trebuchet MS" w:cs="Trebuchet MS"/>
          <w:b/>
          <w:sz w:val="26"/>
          <w:szCs w:val="26"/>
        </w:rPr>
        <w:t xml:space="preserve"> и 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</w:rPr>
        <w:t>тирзепатида</w:t>
      </w:r>
      <w:proofErr w:type="spellEnd"/>
      <w:r>
        <w:rPr>
          <w:rFonts w:ascii="Trebuchet MS" w:eastAsia="Trebuchet MS" w:hAnsi="Trebuchet MS" w:cs="Trebuchet MS"/>
          <w:b/>
          <w:sz w:val="26"/>
          <w:szCs w:val="26"/>
        </w:rPr>
        <w:t>*.</w:t>
      </w:r>
      <w:r w:rsidR="00A53CE1">
        <w:rPr>
          <w:rFonts w:ascii="Trebuchet MS" w:eastAsia="Trebuchet MS" w:hAnsi="Trebuchet MS" w:cs="Trebuchet MS"/>
          <w:b/>
          <w:sz w:val="26"/>
          <w:szCs w:val="26"/>
          <w:lang w:val="ru-RU"/>
        </w:rPr>
        <w:t>»</w:t>
      </w:r>
    </w:p>
    <w:p w14:paraId="0000001B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i/>
          <w:highlight w:val="white"/>
        </w:rPr>
        <w:t>*Доклад при поддержке ООО «ПРОМОМЕД ДМ» (не входит в программу для НМО)</w:t>
      </w:r>
    </w:p>
    <w:p w14:paraId="0000001C" w14:textId="187A1FA3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</w:rPr>
        <w:t>Лазебник Леонид Борисович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(Москва) </w:t>
      </w:r>
    </w:p>
    <w:p w14:paraId="0000001D" w14:textId="77777777" w:rsidR="00AA2437" w:rsidRPr="0040142B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color w:val="2E75B5"/>
          <w:sz w:val="16"/>
          <w:szCs w:val="16"/>
          <w:highlight w:val="white"/>
        </w:rPr>
      </w:pPr>
    </w:p>
    <w:p w14:paraId="0000001E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color w:val="980000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color w:val="2E75B5"/>
          <w:sz w:val="30"/>
          <w:szCs w:val="30"/>
          <w:highlight w:val="white"/>
        </w:rPr>
        <w:t>09:35–12:10</w:t>
      </w:r>
    </w:p>
    <w:p w14:paraId="00000020" w14:textId="6A43376E" w:rsidR="00AA2437" w:rsidRPr="00A53CE1" w:rsidRDefault="0040142B">
      <w:pPr>
        <w:spacing w:line="276" w:lineRule="auto"/>
        <w:jc w:val="both"/>
        <w:rPr>
          <w:rFonts w:ascii="Trebuchet MS" w:eastAsia="Trebuchet MS" w:hAnsi="Trebuchet MS" w:cs="Trebuchet MS"/>
          <w:color w:val="666666"/>
          <w:sz w:val="26"/>
          <w:szCs w:val="26"/>
        </w:rPr>
      </w:pPr>
      <w:r>
        <w:rPr>
          <w:rFonts w:ascii="Trebuchet MS" w:eastAsia="Trebuchet MS" w:hAnsi="Trebuchet MS" w:cs="Trebuchet MS"/>
          <w:color w:val="666666"/>
          <w:sz w:val="26"/>
          <w:szCs w:val="26"/>
        </w:rPr>
        <w:t>секция</w:t>
      </w:r>
      <w:r w:rsidR="00A53CE1">
        <w:rPr>
          <w:rFonts w:ascii="Trebuchet MS" w:eastAsia="Trebuchet MS" w:hAnsi="Trebuchet MS" w:cs="Trebuchet MS"/>
          <w:color w:val="666666"/>
          <w:sz w:val="26"/>
          <w:szCs w:val="26"/>
          <w:lang w:val="ru-RU"/>
        </w:rPr>
        <w:t xml:space="preserve"> «</w:t>
      </w:r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Анемия как 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>коморбидное</w:t>
      </w:r>
      <w:proofErr w:type="spellEnd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 состояние.</w:t>
      </w:r>
      <w:r w:rsidR="00A53CE1">
        <w:rPr>
          <w:rFonts w:ascii="Trebuchet MS" w:eastAsia="Trebuchet MS" w:hAnsi="Trebuchet MS" w:cs="Trebuchet MS"/>
          <w:b/>
          <w:sz w:val="26"/>
          <w:szCs w:val="26"/>
          <w:highlight w:val="white"/>
          <w:lang w:val="ru-RU"/>
        </w:rPr>
        <w:t>»</w:t>
      </w:r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 </w:t>
      </w:r>
    </w:p>
    <w:p w14:paraId="076E9712" w14:textId="77777777" w:rsidR="00A53CE1" w:rsidRDefault="00A53CE1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</w:p>
    <w:p w14:paraId="00000021" w14:textId="3626BEB3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Сопредседатели: Лазебник Леонид Борисович (Москва), Громова Ольга Алексеевна (Москва) </w:t>
      </w:r>
    </w:p>
    <w:p w14:paraId="00000022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bookmarkStart w:id="1" w:name="_GoBack"/>
      <w:bookmarkEnd w:id="1"/>
    </w:p>
    <w:p w14:paraId="00000023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Дифференциальная диагностика анемии в практике врача-терапевта.</w:t>
      </w:r>
    </w:p>
    <w:p w14:paraId="00000024" w14:textId="4BE10F25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color w:val="980000"/>
          <w:sz w:val="24"/>
          <w:szCs w:val="24"/>
          <w:highlight w:val="yellow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09:35-09:55’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|Шатохин Юрий Васильевич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</w:rPr>
        <w:t xml:space="preserve">(Ростов-на-Дону) </w:t>
      </w:r>
    </w:p>
    <w:p w14:paraId="00000025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  <w:highlight w:val="yellow"/>
        </w:rPr>
      </w:pPr>
    </w:p>
    <w:p w14:paraId="00000026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Регуляция железа в организме.</w:t>
      </w:r>
    </w:p>
    <w:p w14:paraId="00000027" w14:textId="32F0C93A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09:55-10:10’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|Лазебник Леонид Борисович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(Москва)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28" w14:textId="224042B4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yellow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10:10-10:20’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|Громова Ольга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Алексеевна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(Мо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сква)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29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12"/>
          <w:szCs w:val="12"/>
          <w:highlight w:val="yellow"/>
        </w:rPr>
      </w:pPr>
    </w:p>
    <w:p w14:paraId="0000002A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Патология тонкого кишечника как причина рецидивирующей железодефицитной анемии. Взгляд гематолога.</w:t>
      </w:r>
    </w:p>
    <w:p w14:paraId="0000002B" w14:textId="0598B899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10:20-10:40’|Войцеховский Валерий Владимирович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(Благовещенск) </w:t>
      </w:r>
    </w:p>
    <w:p w14:paraId="0000002C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  <w:highlight w:val="white"/>
        </w:rPr>
      </w:pPr>
    </w:p>
    <w:p w14:paraId="0000002D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Анемии при воспалительных заболеваниях кишечника.</w:t>
      </w:r>
    </w:p>
    <w:p w14:paraId="0000002E" w14:textId="69F55DF8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10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:40-11:00’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Богданов Александр Николаевич 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(Санкт-Петербург)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2F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  <w:highlight w:val="white"/>
        </w:rPr>
      </w:pPr>
    </w:p>
    <w:p w14:paraId="00000030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Клиническое значение изменений 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состава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микробиоты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кишечника у пациентов с железодефицитной анемией.</w:t>
      </w:r>
    </w:p>
    <w:p w14:paraId="00000031" w14:textId="52B90E74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yellow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11:00-11:20’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Бакирова Анна Эдуардовна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(Санкт-Петербург) </w:t>
      </w:r>
    </w:p>
    <w:p w14:paraId="00000032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white"/>
        </w:rPr>
      </w:pPr>
    </w:p>
    <w:p w14:paraId="00000033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Роль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Helicobacter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рylori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в развитии анемии. </w:t>
      </w:r>
    </w:p>
    <w:p w14:paraId="00000034" w14:textId="26EE128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11:20-11:40’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Куприянова Инесса Николаевна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(Екатеринбург) </w:t>
      </w:r>
    </w:p>
    <w:p w14:paraId="00000035" w14:textId="77777777" w:rsidR="00AA2437" w:rsidRDefault="00AA2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white"/>
        </w:rPr>
      </w:pPr>
    </w:p>
    <w:p w14:paraId="00000036" w14:textId="77777777" w:rsidR="00AA2437" w:rsidRDefault="004014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Пациент с железодефи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цитной анемией до и после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бариатрической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операции. </w:t>
      </w:r>
    </w:p>
    <w:p w14:paraId="00000037" w14:textId="4E560E75" w:rsidR="00AA2437" w:rsidRDefault="0040142B">
      <w:pPr>
        <w:shd w:val="clear" w:color="auto" w:fill="FFFFFF"/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yellow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11:40-12:00’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Неймарк Александр Евгеньевич 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(Санкт-Петербург) </w:t>
      </w:r>
    </w:p>
    <w:p w14:paraId="00000038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12"/>
          <w:szCs w:val="12"/>
          <w:highlight w:val="white"/>
        </w:rPr>
      </w:pPr>
    </w:p>
    <w:p w14:paraId="00000039" w14:textId="5675701A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12:00-12:10’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Вопросы-ответы </w:t>
      </w:r>
    </w:p>
    <w:p w14:paraId="0000003A" w14:textId="725A67DD" w:rsidR="00AA2437" w:rsidRDefault="0040142B">
      <w:pPr>
        <w:spacing w:line="276" w:lineRule="auto"/>
        <w:jc w:val="center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lastRenderedPageBreak/>
        <w:t>-------------------------------------------------------------------------------------------------------------------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12:10-12:15’|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Перерыв </w:t>
      </w:r>
    </w:p>
    <w:p w14:paraId="0000003B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color w:val="980000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-------------------------------------------------------------------------------------------------------------------</w:t>
      </w:r>
      <w:r>
        <w:rPr>
          <w:rFonts w:ascii="Trebuchet MS" w:eastAsia="Trebuchet MS" w:hAnsi="Trebuchet MS" w:cs="Trebuchet MS"/>
          <w:b/>
          <w:color w:val="2E75B5"/>
          <w:sz w:val="30"/>
          <w:szCs w:val="30"/>
          <w:highlight w:val="white"/>
        </w:rPr>
        <w:t>12:15–14:20</w:t>
      </w:r>
    </w:p>
    <w:p w14:paraId="0000003D" w14:textId="234C9D2E" w:rsidR="00AA2437" w:rsidRPr="00A53CE1" w:rsidRDefault="0040142B">
      <w:pPr>
        <w:spacing w:line="276" w:lineRule="auto"/>
        <w:jc w:val="both"/>
        <w:rPr>
          <w:rFonts w:ascii="Trebuchet MS" w:eastAsia="Trebuchet MS" w:hAnsi="Trebuchet MS" w:cs="Trebuchet MS"/>
          <w:color w:val="666666"/>
          <w:sz w:val="26"/>
          <w:szCs w:val="26"/>
        </w:rPr>
      </w:pPr>
      <w:r>
        <w:rPr>
          <w:rFonts w:ascii="Trebuchet MS" w:eastAsia="Trebuchet MS" w:hAnsi="Trebuchet MS" w:cs="Trebuchet MS"/>
          <w:color w:val="666666"/>
          <w:sz w:val="26"/>
          <w:szCs w:val="26"/>
        </w:rPr>
        <w:t>секция</w:t>
      </w:r>
      <w:r w:rsidR="00A53CE1">
        <w:rPr>
          <w:rFonts w:ascii="Trebuchet MS" w:eastAsia="Trebuchet MS" w:hAnsi="Trebuchet MS" w:cs="Trebuchet MS"/>
          <w:color w:val="666666"/>
          <w:sz w:val="26"/>
          <w:szCs w:val="26"/>
          <w:lang w:val="ru-RU"/>
        </w:rPr>
        <w:t xml:space="preserve"> «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>Стеатозная</w:t>
      </w:r>
      <w:proofErr w:type="spellEnd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 болезнь печени как основа соматической 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>коморбидности</w:t>
      </w:r>
      <w:proofErr w:type="spellEnd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>.</w:t>
      </w:r>
      <w:r w:rsidR="00A53CE1">
        <w:rPr>
          <w:rFonts w:ascii="Trebuchet MS" w:eastAsia="Trebuchet MS" w:hAnsi="Trebuchet MS" w:cs="Trebuchet MS"/>
          <w:b/>
          <w:sz w:val="26"/>
          <w:szCs w:val="26"/>
          <w:highlight w:val="white"/>
          <w:lang w:val="ru-RU"/>
        </w:rPr>
        <w:t>»</w:t>
      </w:r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      </w:t>
      </w:r>
    </w:p>
    <w:p w14:paraId="46C95DF8" w14:textId="77777777" w:rsidR="00A53CE1" w:rsidRDefault="00A53CE1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</w:p>
    <w:p w14:paraId="0000003E" w14:textId="4D36B4F8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Председатель Лазебник Леонид Борисович (Москва)</w:t>
      </w:r>
    </w:p>
    <w:p w14:paraId="0000003F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</w:p>
    <w:p w14:paraId="00000040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color w:val="FF0000"/>
          <w:sz w:val="22"/>
          <w:szCs w:val="22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Коморбидный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пациент на приеме у терапевта-гастроэнтеролога*</w:t>
      </w:r>
      <w:r>
        <w:rPr>
          <w:rFonts w:ascii="Trebuchet MS" w:eastAsia="Trebuchet MS" w:hAnsi="Trebuchet MS" w:cs="Trebuchet MS"/>
          <w:b/>
          <w:sz w:val="24"/>
          <w:szCs w:val="24"/>
        </w:rPr>
        <w:t>.</w:t>
      </w:r>
    </w:p>
    <w:p w14:paraId="00000041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color w:val="C00000"/>
          <w:sz w:val="24"/>
          <w:szCs w:val="24"/>
        </w:rPr>
      </w:pPr>
      <w:r>
        <w:rPr>
          <w:rFonts w:ascii="Trebuchet MS" w:eastAsia="Trebuchet MS" w:hAnsi="Trebuchet MS" w:cs="Trebuchet MS"/>
          <w:i/>
        </w:rPr>
        <w:t xml:space="preserve">*Доклад при поддержке </w:t>
      </w:r>
      <w:r>
        <w:rPr>
          <w:rFonts w:ascii="Trebuchet MS" w:eastAsia="Trebuchet MS" w:hAnsi="Trebuchet MS" w:cs="Trebuchet MS"/>
          <w:i/>
          <w:shd w:val="clear" w:color="auto" w:fill="FDFDFD"/>
        </w:rPr>
        <w:t xml:space="preserve">компании </w:t>
      </w:r>
      <w:r>
        <w:rPr>
          <w:rFonts w:ascii="Trebuchet MS" w:eastAsia="Trebuchet MS" w:hAnsi="Trebuchet MS" w:cs="Trebuchet MS"/>
          <w:i/>
          <w:highlight w:val="white"/>
        </w:rPr>
        <w:t xml:space="preserve">АО «ПРО.МЕД.ЦС» </w:t>
      </w:r>
      <w:r>
        <w:rPr>
          <w:rFonts w:ascii="Trebuchet MS" w:eastAsia="Trebuchet MS" w:hAnsi="Trebuchet MS" w:cs="Trebuchet MS"/>
          <w:i/>
        </w:rPr>
        <w:t>(не входит в программу для НМО)</w:t>
      </w:r>
    </w:p>
    <w:p w14:paraId="00000042" w14:textId="5F636DBE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sz w:val="24"/>
          <w:szCs w:val="24"/>
          <w:highlight w:val="cyan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12:15-12:35’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|Лазебник Леонид Борисович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(Москва)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43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cyan"/>
        </w:rPr>
      </w:pPr>
    </w:p>
    <w:p w14:paraId="00000044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Результаты исследования EXCEL: мнение эксперта*.</w:t>
      </w:r>
    </w:p>
    <w:p w14:paraId="00000045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i/>
          <w:highlight w:val="white"/>
        </w:rPr>
        <w:t>*Доклад при поддержке ООО «</w:t>
      </w:r>
      <w:proofErr w:type="spellStart"/>
      <w:r>
        <w:rPr>
          <w:rFonts w:ascii="Trebuchet MS" w:eastAsia="Trebuchet MS" w:hAnsi="Trebuchet MS" w:cs="Trebuchet MS"/>
          <w:i/>
          <w:highlight w:val="white"/>
        </w:rPr>
        <w:t>Опелла</w:t>
      </w:r>
      <w:proofErr w:type="spellEnd"/>
      <w:r>
        <w:rPr>
          <w:rFonts w:ascii="Trebuchet MS" w:eastAsia="Trebuchet MS" w:hAnsi="Trebuchet MS" w:cs="Trebuchet MS"/>
          <w:i/>
          <w:highlight w:val="white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highlight w:val="white"/>
        </w:rPr>
        <w:t>Хелскеа</w:t>
      </w:r>
      <w:proofErr w:type="spellEnd"/>
      <w:r>
        <w:rPr>
          <w:rFonts w:ascii="Trebuchet MS" w:eastAsia="Trebuchet MS" w:hAnsi="Trebuchet MS" w:cs="Trebuchet MS"/>
          <w:i/>
          <w:highlight w:val="white"/>
        </w:rPr>
        <w:t>» (не входит в программу для НМО)</w:t>
      </w:r>
    </w:p>
    <w:p w14:paraId="00000046" w14:textId="4D3A669F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12:35-12:55’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|Лазебник Леонид Борисович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(Москва)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47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  <w:highlight w:val="white"/>
        </w:rPr>
      </w:pPr>
    </w:p>
    <w:p w14:paraId="00000048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Факторы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кардио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метаболического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риска, метаболический профиль и композиционный состав тела при НАЖБП у молодых лиц.</w:t>
      </w:r>
    </w:p>
    <w:p w14:paraId="00000049" w14:textId="1BD5AEBC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12:55-13:15’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Панкова Екатерина Дмитриевна,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Соавтор: Чулков В.С.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(Челябинск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) </w:t>
      </w:r>
    </w:p>
    <w:p w14:paraId="0000004A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  <w:highlight w:val="white"/>
        </w:rPr>
      </w:pPr>
    </w:p>
    <w:p w14:paraId="0000004B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Плейотропные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эффекты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адеметионина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*.</w:t>
      </w:r>
    </w:p>
    <w:p w14:paraId="0000004C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hd w:val="clear" w:color="auto" w:fill="FDFDFD"/>
        </w:rPr>
        <w:t>*</w:t>
      </w:r>
      <w:r>
        <w:rPr>
          <w:rFonts w:ascii="Trebuchet MS" w:eastAsia="Trebuchet MS" w:hAnsi="Trebuchet MS" w:cs="Trebuchet MS"/>
          <w:i/>
        </w:rPr>
        <w:t>Доклад при поддержке ООО «</w:t>
      </w:r>
      <w:proofErr w:type="spellStart"/>
      <w:r>
        <w:rPr>
          <w:rFonts w:ascii="Trebuchet MS" w:eastAsia="Trebuchet MS" w:hAnsi="Trebuchet MS" w:cs="Trebuchet MS"/>
          <w:i/>
        </w:rPr>
        <w:t>Эбботт</w:t>
      </w:r>
      <w:proofErr w:type="spellEnd"/>
      <w:r>
        <w:rPr>
          <w:rFonts w:ascii="Trebuchet MS" w:eastAsia="Trebuchet MS" w:hAnsi="Trebuchet MS" w:cs="Trebuchet MS"/>
          <w:i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</w:rPr>
        <w:t>Лэбораториз</w:t>
      </w:r>
      <w:proofErr w:type="spellEnd"/>
      <w:r>
        <w:rPr>
          <w:rFonts w:ascii="Trebuchet MS" w:eastAsia="Trebuchet MS" w:hAnsi="Trebuchet MS" w:cs="Trebuchet MS"/>
          <w:i/>
        </w:rPr>
        <w:t>» (не входит в программу для НМО)</w:t>
      </w:r>
    </w:p>
    <w:p w14:paraId="0000004D" w14:textId="4210FD43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yellow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13:15-13:35’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|Лазебник Леонид Борисович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(Москва)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  <w:highlight w:val="cyan"/>
        </w:rPr>
        <w:t xml:space="preserve"> </w:t>
      </w:r>
    </w:p>
    <w:p w14:paraId="0000004E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  <w:highlight w:val="white"/>
        </w:rPr>
      </w:pPr>
    </w:p>
    <w:p w14:paraId="0000004F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Почему важно активное выявление и лечение минимальн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ой печеночной энцефалопатии?*</w:t>
      </w:r>
    </w:p>
    <w:p w14:paraId="00000050" w14:textId="77777777" w:rsidR="00AA2437" w:rsidRDefault="0040142B">
      <w:pPr>
        <w:spacing w:line="259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i/>
        </w:rPr>
        <w:t>*Доклад при поддержке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Trebuchet MS" w:eastAsia="Trebuchet MS" w:hAnsi="Trebuchet MS" w:cs="Trebuchet MS"/>
          <w:i/>
        </w:rPr>
        <w:t xml:space="preserve">ООО </w:t>
      </w:r>
      <w:r>
        <w:rPr>
          <w:rFonts w:ascii="Trebuchet MS" w:eastAsia="Trebuchet MS" w:hAnsi="Trebuchet MS" w:cs="Trebuchet MS"/>
          <w:i/>
          <w:shd w:val="clear" w:color="auto" w:fill="FDFDFD"/>
        </w:rPr>
        <w:t>«</w:t>
      </w:r>
      <w:proofErr w:type="spellStart"/>
      <w:r>
        <w:rPr>
          <w:rFonts w:ascii="Trebuchet MS" w:eastAsia="Trebuchet MS" w:hAnsi="Trebuchet MS" w:cs="Trebuchet MS"/>
          <w:i/>
        </w:rPr>
        <w:t>Альфасигма</w:t>
      </w:r>
      <w:proofErr w:type="spellEnd"/>
      <w:r>
        <w:rPr>
          <w:rFonts w:ascii="Trebuchet MS" w:eastAsia="Trebuchet MS" w:hAnsi="Trebuchet MS" w:cs="Trebuchet MS"/>
          <w:i/>
          <w:shd w:val="clear" w:color="auto" w:fill="FDFDFD"/>
        </w:rPr>
        <w:t>»</w:t>
      </w:r>
      <w:r>
        <w:rPr>
          <w:rFonts w:ascii="Trebuchet MS" w:eastAsia="Trebuchet MS" w:hAnsi="Trebuchet MS" w:cs="Trebuchet MS"/>
          <w:i/>
        </w:rPr>
        <w:t xml:space="preserve"> (не входит в программу для НМО)</w:t>
      </w:r>
    </w:p>
    <w:p w14:paraId="00000051" w14:textId="03F4DF8D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13:35-13:55’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|Буеверов Алексей Олегович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(Москва)</w:t>
      </w:r>
      <w:r>
        <w:rPr>
          <w:rFonts w:ascii="Trebuchet MS" w:eastAsia="Trebuchet MS" w:hAnsi="Trebuchet MS" w:cs="Trebuchet MS"/>
          <w:b/>
          <w:i/>
          <w:color w:val="FF0000"/>
          <w:sz w:val="24"/>
          <w:szCs w:val="24"/>
          <w:highlight w:val="white"/>
        </w:rPr>
        <w:t xml:space="preserve"> </w:t>
      </w:r>
    </w:p>
    <w:p w14:paraId="00000052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  <w:highlight w:val="white"/>
        </w:rPr>
      </w:pPr>
    </w:p>
    <w:p w14:paraId="00000053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Клиническое наблюдение пациентки с гепатитом высокой ак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тивности.</w:t>
      </w:r>
    </w:p>
    <w:p w14:paraId="00000054" w14:textId="5C0EE711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yellow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13:55-14:15’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Лялюкова Елена Александровна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 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(Омск, Майкоп)</w:t>
      </w:r>
    </w:p>
    <w:p w14:paraId="00000055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12"/>
          <w:szCs w:val="12"/>
          <w:highlight w:val="white"/>
        </w:rPr>
      </w:pPr>
    </w:p>
    <w:p w14:paraId="00000056" w14:textId="6193F1DB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14:15-14:20’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Вопросы-ответы </w:t>
      </w:r>
    </w:p>
    <w:p w14:paraId="00000057" w14:textId="386C4E75" w:rsidR="00AA2437" w:rsidRDefault="0040142B">
      <w:pPr>
        <w:spacing w:line="276" w:lineRule="auto"/>
        <w:jc w:val="center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-------------------------------------------------------------------------------------------------------------------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14:20-14:40’|</w:t>
      </w:r>
      <w:r w:rsidR="00A53CE1">
        <w:rPr>
          <w:rFonts w:ascii="Trebuchet MS" w:eastAsia="Trebuchet MS" w:hAnsi="Trebuchet MS" w:cs="Trebuchet MS"/>
          <w:sz w:val="24"/>
          <w:szCs w:val="24"/>
          <w:highlight w:val="white"/>
        </w:rPr>
        <w:t>Перерыв на кофе-брейк</w:t>
      </w:r>
    </w:p>
    <w:p w14:paraId="00000058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color w:val="980000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-------------------------------------------------------------------------------------------------------------------</w:t>
      </w:r>
      <w:r>
        <w:rPr>
          <w:rFonts w:ascii="Trebuchet MS" w:eastAsia="Trebuchet MS" w:hAnsi="Trebuchet MS" w:cs="Trebuchet MS"/>
          <w:b/>
          <w:color w:val="2E75B5"/>
          <w:sz w:val="30"/>
          <w:szCs w:val="30"/>
          <w:highlight w:val="white"/>
        </w:rPr>
        <w:t>14:40–16:50</w:t>
      </w:r>
    </w:p>
    <w:p w14:paraId="0000005A" w14:textId="26669BB8" w:rsidR="00AA2437" w:rsidRPr="00A53CE1" w:rsidRDefault="0040142B">
      <w:pPr>
        <w:spacing w:line="276" w:lineRule="auto"/>
        <w:jc w:val="both"/>
        <w:rPr>
          <w:rFonts w:ascii="Trebuchet MS" w:eastAsia="Trebuchet MS" w:hAnsi="Trebuchet MS" w:cs="Trebuchet MS"/>
          <w:color w:val="666666"/>
          <w:sz w:val="26"/>
          <w:szCs w:val="26"/>
          <w:lang w:val="ru-RU"/>
        </w:rPr>
      </w:pPr>
      <w:r>
        <w:rPr>
          <w:rFonts w:ascii="Trebuchet MS" w:eastAsia="Trebuchet MS" w:hAnsi="Trebuchet MS" w:cs="Trebuchet MS"/>
          <w:color w:val="666666"/>
          <w:sz w:val="26"/>
          <w:szCs w:val="26"/>
        </w:rPr>
        <w:t>секция</w:t>
      </w:r>
      <w:r w:rsidR="00A53CE1">
        <w:rPr>
          <w:rFonts w:ascii="Trebuchet MS" w:eastAsia="Trebuchet MS" w:hAnsi="Trebuchet MS" w:cs="Trebuchet MS"/>
          <w:color w:val="666666"/>
          <w:sz w:val="26"/>
          <w:szCs w:val="26"/>
          <w:lang w:val="ru-RU"/>
        </w:rPr>
        <w:t xml:space="preserve"> «</w:t>
      </w:r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Практические рекомендации по 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>гастроэзофагеальной</w:t>
      </w:r>
      <w:proofErr w:type="spellEnd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>рефлюксной</w:t>
      </w:r>
      <w:proofErr w:type="spellEnd"/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 болезни (ГЭРБ).</w:t>
      </w:r>
      <w:r w:rsidR="00A53CE1">
        <w:rPr>
          <w:rFonts w:ascii="Trebuchet MS" w:eastAsia="Trebuchet MS" w:hAnsi="Trebuchet MS" w:cs="Trebuchet MS"/>
          <w:b/>
          <w:sz w:val="26"/>
          <w:szCs w:val="26"/>
          <w:lang w:val="ru-RU"/>
        </w:rPr>
        <w:t>»</w:t>
      </w:r>
    </w:p>
    <w:p w14:paraId="6C8B36EC" w14:textId="77777777" w:rsidR="00A53CE1" w:rsidRDefault="00A53CE1">
      <w:pPr>
        <w:spacing w:line="276" w:lineRule="auto"/>
        <w:jc w:val="both"/>
        <w:rPr>
          <w:rFonts w:ascii="Trebuchet MS" w:eastAsia="Trebuchet MS" w:hAnsi="Trebuchet MS" w:cs="Trebuchet MS"/>
          <w:b/>
          <w:sz w:val="26"/>
          <w:szCs w:val="26"/>
          <w:highlight w:val="yellow"/>
        </w:rPr>
      </w:pPr>
    </w:p>
    <w:p w14:paraId="0000005B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Сопредседатели: Лазебник Леонид Борисович (Москва), </w:t>
      </w:r>
      <w:proofErr w:type="spellStart"/>
      <w:r>
        <w:rPr>
          <w:rFonts w:ascii="Trebuchet MS" w:eastAsia="Trebuchet MS" w:hAnsi="Trebuchet MS" w:cs="Trebuchet MS"/>
          <w:i/>
          <w:sz w:val="24"/>
          <w:szCs w:val="24"/>
        </w:rPr>
        <w:t>Шавкута</w:t>
      </w:r>
      <w:proofErr w:type="spellEnd"/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Галина Владимировна (</w:t>
      </w:r>
      <w:r>
        <w:rPr>
          <w:rFonts w:ascii="Trebuchet MS" w:eastAsia="Trebuchet MS" w:hAnsi="Trebuchet MS" w:cs="Trebuchet MS"/>
          <w:i/>
          <w:sz w:val="24"/>
          <w:szCs w:val="24"/>
        </w:rPr>
        <w:t>Ростов-на-Дону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)</w:t>
      </w:r>
    </w:p>
    <w:p w14:paraId="0000005C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</w:p>
    <w:p w14:paraId="0000005D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Консенсус гастроэнтеролога и лора в диагностике и лечении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внепищеводных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проявлений ГЭРБ.</w:t>
      </w:r>
    </w:p>
    <w:p w14:paraId="0000005E" w14:textId="0B25B313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14:40-15:00’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|Шавкута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Галина Владимировна 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</w:rPr>
        <w:t xml:space="preserve">(Ростов-на-Дону)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 </w:t>
      </w:r>
    </w:p>
    <w:p w14:paraId="0000005F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white"/>
        </w:rPr>
      </w:pPr>
    </w:p>
    <w:p w14:paraId="00000060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ГЭРБ у пожилого пациента: особенности диагностики и лечения.</w:t>
      </w:r>
    </w:p>
    <w:p w14:paraId="00000061" w14:textId="334C19EA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15:00-15:20’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Туркина Светлана Владимировна </w:t>
      </w:r>
      <w:r w:rsidR="00A53CE1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(Волгоград)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62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white"/>
        </w:rPr>
      </w:pPr>
    </w:p>
    <w:p w14:paraId="00000063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Внепищеводные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проявления ГЭРБ: оптимизация тер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апевтических подходов.</w:t>
      </w:r>
    </w:p>
    <w:p w14:paraId="00000064" w14:textId="4E1F2855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15:20-15:40’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Саблин Олег Александрович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</w:t>
      </w:r>
      <w:r w:rsidR="00A71882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(Санкт-Петербург) </w:t>
      </w:r>
      <w:r>
        <w:rPr>
          <w:rFonts w:ascii="Trebuchet MS" w:eastAsia="Trebuchet MS" w:hAnsi="Trebuchet MS" w:cs="Trebuchet MS"/>
          <w:b/>
          <w:i/>
          <w:color w:val="FF00FF"/>
          <w:sz w:val="24"/>
          <w:szCs w:val="24"/>
          <w:highlight w:val="white"/>
        </w:rPr>
        <w:t xml:space="preserve"> </w:t>
      </w:r>
    </w:p>
    <w:p w14:paraId="00000065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white"/>
        </w:rPr>
      </w:pPr>
    </w:p>
    <w:p w14:paraId="00000066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ГЭРБ у кардиологических па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циентов с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позициии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эндоскописта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.</w:t>
      </w:r>
    </w:p>
    <w:p w14:paraId="00000067" w14:textId="43924E88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yellow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lastRenderedPageBreak/>
        <w:t>15:40-16:00’</w:t>
      </w:r>
      <w:r w:rsidR="00A71882">
        <w:rPr>
          <w:rFonts w:ascii="Trebuchet MS" w:eastAsia="Trebuchet MS" w:hAnsi="Trebuchet MS" w:cs="Trebuchet MS"/>
          <w:b/>
          <w:i/>
          <w:sz w:val="24"/>
          <w:szCs w:val="24"/>
        </w:rPr>
        <w:t>|Данилов Дмитрий Вячеславович,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Соавтор: </w:t>
      </w:r>
      <w:proofErr w:type="spellStart"/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Шулешова</w:t>
      </w:r>
      <w:proofErr w:type="spellEnd"/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А.Г.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(Москва) </w:t>
      </w:r>
    </w:p>
    <w:p w14:paraId="00000068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12"/>
          <w:szCs w:val="12"/>
          <w:highlight w:val="white"/>
        </w:rPr>
      </w:pPr>
    </w:p>
    <w:p w14:paraId="00000069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Как нам выбрать оптимальный режим предоперационной терапии при плоскоклеточном раке пищевода?</w:t>
      </w:r>
    </w:p>
    <w:p w14:paraId="0000006A" w14:textId="1C799E09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color w:val="FF00FF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16:00-16:20’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|Киселев Николай Михайлович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 (Нижний Новгород) </w:t>
      </w:r>
    </w:p>
    <w:p w14:paraId="0000006B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</w:rPr>
      </w:pPr>
    </w:p>
    <w:p w14:paraId="0000006C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Коррекция расстройств моторики верхних отделов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пищеварительного тракта*.</w:t>
      </w:r>
    </w:p>
    <w:p w14:paraId="0000006D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*</w:t>
      </w:r>
      <w:r>
        <w:rPr>
          <w:rFonts w:ascii="Trebuchet MS" w:eastAsia="Trebuchet MS" w:hAnsi="Trebuchet MS" w:cs="Trebuchet MS"/>
          <w:i/>
        </w:rPr>
        <w:t xml:space="preserve">Доклад при поддержке «ОЗОН Фармацевтика» (не входит в программу для НМО) </w:t>
      </w:r>
    </w:p>
    <w:p w14:paraId="0000006E" w14:textId="0ED53C8A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sz w:val="24"/>
          <w:szCs w:val="24"/>
          <w:highlight w:val="cyan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16:20-16:40’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|Лазебник Леонид Борисович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(Москва)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6F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12"/>
          <w:szCs w:val="12"/>
          <w:highlight w:val="white"/>
        </w:rPr>
      </w:pPr>
    </w:p>
    <w:p w14:paraId="00000070" w14:textId="2580460A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16:40-16:50’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Вопросы-ответы </w:t>
      </w:r>
    </w:p>
    <w:p w14:paraId="00000071" w14:textId="450BACAF" w:rsidR="00AA2437" w:rsidRDefault="0040142B">
      <w:pPr>
        <w:spacing w:line="276" w:lineRule="auto"/>
        <w:jc w:val="center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--------------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-----------------------------------------------------------------------------------------------------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16:50-16:55’|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Перерыв </w:t>
      </w:r>
    </w:p>
    <w:p w14:paraId="00000072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color w:val="980000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-------------------------------------------------------------------------------------------------------------------</w:t>
      </w:r>
      <w:r>
        <w:rPr>
          <w:rFonts w:ascii="Trebuchet MS" w:eastAsia="Trebuchet MS" w:hAnsi="Trebuchet MS" w:cs="Trebuchet MS"/>
          <w:b/>
          <w:color w:val="2E75B5"/>
          <w:sz w:val="30"/>
          <w:szCs w:val="30"/>
          <w:highlight w:val="white"/>
        </w:rPr>
        <w:t>16:55–18:2</w:t>
      </w:r>
      <w:r>
        <w:rPr>
          <w:rFonts w:ascii="Trebuchet MS" w:eastAsia="Trebuchet MS" w:hAnsi="Trebuchet MS" w:cs="Trebuchet MS"/>
          <w:b/>
          <w:color w:val="2E75B5"/>
          <w:sz w:val="30"/>
          <w:szCs w:val="30"/>
          <w:highlight w:val="white"/>
        </w:rPr>
        <w:t>0</w:t>
      </w:r>
    </w:p>
    <w:p w14:paraId="00000074" w14:textId="5BBDA02A" w:rsidR="00AA2437" w:rsidRPr="00A71882" w:rsidRDefault="0040142B">
      <w:pPr>
        <w:spacing w:line="276" w:lineRule="auto"/>
        <w:jc w:val="both"/>
        <w:rPr>
          <w:rFonts w:ascii="Trebuchet MS" w:eastAsia="Trebuchet MS" w:hAnsi="Trebuchet MS" w:cs="Trebuchet MS"/>
          <w:color w:val="666666"/>
          <w:sz w:val="26"/>
          <w:szCs w:val="26"/>
        </w:rPr>
      </w:pPr>
      <w:r>
        <w:rPr>
          <w:rFonts w:ascii="Trebuchet MS" w:eastAsia="Trebuchet MS" w:hAnsi="Trebuchet MS" w:cs="Trebuchet MS"/>
          <w:color w:val="666666"/>
          <w:sz w:val="26"/>
          <w:szCs w:val="26"/>
        </w:rPr>
        <w:t>секция</w:t>
      </w:r>
      <w:r w:rsidR="00A71882">
        <w:rPr>
          <w:rFonts w:ascii="Trebuchet MS" w:eastAsia="Trebuchet MS" w:hAnsi="Trebuchet MS" w:cs="Trebuchet MS"/>
          <w:color w:val="666666"/>
          <w:sz w:val="26"/>
          <w:szCs w:val="26"/>
          <w:lang w:val="ru-RU"/>
        </w:rPr>
        <w:t xml:space="preserve"> «</w:t>
      </w:r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>Аутоиммунные заболевания: визуализация воспаления — выход найден?</w:t>
      </w:r>
      <w:r w:rsidR="00A71882">
        <w:rPr>
          <w:rFonts w:ascii="Trebuchet MS" w:eastAsia="Trebuchet MS" w:hAnsi="Trebuchet MS" w:cs="Trebuchet MS"/>
          <w:b/>
          <w:sz w:val="26"/>
          <w:szCs w:val="26"/>
          <w:highlight w:val="white"/>
          <w:lang w:val="ru-RU"/>
        </w:rPr>
        <w:t>»</w:t>
      </w:r>
      <w:r>
        <w:rPr>
          <w:rFonts w:ascii="Trebuchet MS" w:eastAsia="Trebuchet MS" w:hAnsi="Trebuchet MS" w:cs="Trebuchet MS"/>
          <w:b/>
          <w:sz w:val="26"/>
          <w:szCs w:val="26"/>
          <w:highlight w:val="white"/>
        </w:rPr>
        <w:t xml:space="preserve"> </w:t>
      </w:r>
    </w:p>
    <w:p w14:paraId="333A3714" w14:textId="77777777" w:rsidR="00A71882" w:rsidRDefault="00A71882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</w:p>
    <w:p w14:paraId="00000075" w14:textId="14B65DD3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Председатель Лазебник Леонид Борисович (Москва)</w:t>
      </w:r>
    </w:p>
    <w:p w14:paraId="00000076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white"/>
        </w:rPr>
      </w:pPr>
    </w:p>
    <w:p w14:paraId="00000077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Аутоиммунный панкреатит: что мы знаем?</w:t>
      </w:r>
    </w:p>
    <w:p w14:paraId="00000078" w14:textId="57A16DA9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3"/>
          <w:szCs w:val="23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16:55-17:15’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 w:rsidR="00A71882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Савина Ирина Владимировна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</w:t>
      </w:r>
      <w:r w:rsidR="00A71882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(Москва)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79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sz w:val="12"/>
          <w:szCs w:val="12"/>
          <w:highlight w:val="white"/>
        </w:rPr>
      </w:pPr>
    </w:p>
    <w:p w14:paraId="0000007A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Пациент с аутоиммунным гепатитом, ассоциированный с неалкогольной жировой болезнью печени и метаболическим синдромом: труд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ности диагностики и оптимизация терапии.</w:t>
      </w:r>
    </w:p>
    <w:p w14:paraId="0000007B" w14:textId="5577F604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17:15-17:35’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Сандлер Юлия Григорьевна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</w:t>
      </w:r>
      <w:r w:rsidR="00A71882"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(Москва)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 </w:t>
      </w:r>
    </w:p>
    <w:p w14:paraId="0000007C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white"/>
        </w:rPr>
      </w:pPr>
    </w:p>
    <w:p w14:paraId="0000007D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Особенности лечения, диспансерного </w:t>
      </w: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наблюдения пациентов с болезнью Вильсона — Коновалова в практике врача первичного звена.</w:t>
      </w:r>
    </w:p>
    <w:p w14:paraId="0000007E" w14:textId="250E8E15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17:35-17:55’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Хайменова Татьяна Юрьевна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(Москва) </w:t>
      </w:r>
    </w:p>
    <w:p w14:paraId="0000007F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12"/>
          <w:szCs w:val="12"/>
          <w:highlight w:val="white"/>
        </w:rPr>
      </w:pPr>
    </w:p>
    <w:p w14:paraId="00000080" w14:textId="777777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sz w:val="23"/>
          <w:szCs w:val="23"/>
          <w:highlight w:val="white"/>
        </w:rPr>
      </w:pPr>
      <w:r>
        <w:rPr>
          <w:rFonts w:ascii="Trebuchet MS" w:eastAsia="Trebuchet MS" w:hAnsi="Trebuchet MS" w:cs="Trebuchet MS"/>
          <w:b/>
          <w:sz w:val="23"/>
          <w:szCs w:val="23"/>
          <w:highlight w:val="white"/>
        </w:rPr>
        <w:t>Диагностика и лечение аутоиммунного гастрита. Основные положения. Алгоритм диагностики и лечения.</w:t>
      </w:r>
    </w:p>
    <w:p w14:paraId="00000081" w14:textId="16264FA2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17:55-18:15’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Кайбышева Валерия Олеговна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(Москва) </w:t>
      </w:r>
    </w:p>
    <w:p w14:paraId="00000082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sz w:val="12"/>
          <w:szCs w:val="12"/>
          <w:highlight w:val="white"/>
        </w:rPr>
      </w:pPr>
    </w:p>
    <w:p w14:paraId="00000083" w14:textId="67D59077" w:rsidR="00AA2437" w:rsidRDefault="0040142B">
      <w:pPr>
        <w:spacing w:line="276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>18:15-18:20’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>|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Вопросы-ответы </w:t>
      </w:r>
    </w:p>
    <w:p w14:paraId="00000084" w14:textId="77777777" w:rsidR="00AA2437" w:rsidRDefault="00AA2437">
      <w:pPr>
        <w:spacing w:line="276" w:lineRule="auto"/>
        <w:jc w:val="both"/>
        <w:rPr>
          <w:rFonts w:ascii="Trebuchet MS" w:eastAsia="Trebuchet MS" w:hAnsi="Trebuchet MS" w:cs="Trebuchet MS"/>
          <w:b/>
          <w:i/>
          <w:sz w:val="26"/>
          <w:szCs w:val="26"/>
          <w:highlight w:val="white"/>
        </w:rPr>
      </w:pPr>
    </w:p>
    <w:sectPr w:rsidR="00AA2437">
      <w:pgSz w:w="11906" w:h="16838"/>
      <w:pgMar w:top="567" w:right="707" w:bottom="28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37"/>
    <w:rsid w:val="0040142B"/>
    <w:rsid w:val="00A53CE1"/>
    <w:rsid w:val="00A71882"/>
    <w:rsid w:val="00A9168E"/>
    <w:rsid w:val="00AA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6F44"/>
  <w15:docId w15:val="{7A6BBE43-9091-4A73-A3EA-B287F6B9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Стороженко Наталья Михайловна</dc:creator>
  <cp:lastModifiedBy>Стороженко Наталья Михайловна</cp:lastModifiedBy>
  <cp:revision>4</cp:revision>
  <dcterms:created xsi:type="dcterms:W3CDTF">2025-10-15T08:25:00Z</dcterms:created>
  <dcterms:modified xsi:type="dcterms:W3CDTF">2025-10-15T08:37:00Z</dcterms:modified>
</cp:coreProperties>
</file>